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 _______________________________________________ Date __________________</w:t>
      </w:r>
    </w:p>
    <w:p w:rsidR="00000000" w:rsidDel="00000000" w:rsidP="00000000" w:rsidRDefault="00000000" w:rsidRPr="00000000" w14:paraId="00000001">
      <w:pPr>
        <w:contextualSpacing w:val="0"/>
        <w:jc w:val="center"/>
        <w:rPr>
          <w:b w:val="1"/>
        </w:rPr>
      </w:pPr>
      <w:r w:rsidDel="00000000" w:rsidR="00000000" w:rsidRPr="00000000">
        <w:rPr>
          <w:rtl w:val="0"/>
        </w:rPr>
        <w:t xml:space="preserve"> </w:t>
      </w:r>
      <w:r w:rsidDel="00000000" w:rsidR="00000000" w:rsidRPr="00000000">
        <w:rPr>
          <w:b w:val="1"/>
          <w:rtl w:val="0"/>
        </w:rPr>
        <w:t xml:space="preserve">Midshipman Fish</w:t>
      </w:r>
    </w:p>
    <w:p w:rsidR="00000000" w:rsidDel="00000000" w:rsidP="00000000" w:rsidRDefault="00000000" w:rsidRPr="00000000" w14:paraId="00000002">
      <w:pPr>
        <w:contextualSpacing w:val="0"/>
        <w:rPr/>
      </w:pPr>
      <w:r w:rsidDel="00000000" w:rsidR="00000000" w:rsidRPr="00000000">
        <w:rPr>
          <w:b w:val="1"/>
          <w:rtl w:val="0"/>
        </w:rPr>
        <w:t xml:space="preserve">Aim:</w:t>
      </w:r>
      <w:r w:rsidDel="00000000" w:rsidR="00000000" w:rsidRPr="00000000">
        <w:rPr>
          <w:rtl w:val="0"/>
        </w:rPr>
        <w:t xml:space="preserve"> How can counting brain images for reactivity help us better understand the mating behavior of Midshipman Fish?</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pStyle w:val="Heading3"/>
        <w:pBdr>
          <w:top w:color="auto" w:space="0" w:sz="0" w:val="none"/>
          <w:bottom w:color="auto" w:space="0" w:sz="0" w:val="none"/>
          <w:right w:color="auto" w:space="0" w:sz="0" w:val="none"/>
        </w:pBdr>
        <w:spacing w:before="0" w:beforeAutospacing="1" w:line="240" w:lineRule="auto"/>
        <w:contextualSpacing w:val="0"/>
        <w:rPr>
          <w:color w:val="000000"/>
          <w:sz w:val="22"/>
          <w:szCs w:val="22"/>
        </w:rPr>
      </w:pPr>
      <w:bookmarkStart w:colFirst="0" w:colLast="0" w:name="_artuu8pyv79j" w:id="0"/>
      <w:bookmarkEnd w:id="0"/>
      <w:r w:rsidDel="00000000" w:rsidR="00000000" w:rsidRPr="00000000">
        <w:rPr>
          <w:b w:val="1"/>
          <w:color w:val="000000"/>
          <w:sz w:val="22"/>
          <w:szCs w:val="22"/>
          <w:rtl w:val="0"/>
        </w:rPr>
        <w:t xml:space="preserve">Do Now:</w:t>
      </w:r>
      <w:r w:rsidDel="00000000" w:rsidR="00000000" w:rsidRPr="00000000">
        <w:rPr>
          <w:color w:val="000000"/>
          <w:sz w:val="22"/>
          <w:szCs w:val="22"/>
          <w:rtl w:val="0"/>
        </w:rPr>
        <w:t xml:space="preserve"> Read the following and complete the visualizing activity below. </w:t>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The Singing Fish</w:t>
      </w:r>
    </w:p>
    <w:p w:rsidR="00000000" w:rsidDel="00000000" w:rsidP="00000000" w:rsidRDefault="00000000" w:rsidRPr="00000000" w14:paraId="00000006">
      <w:pPr>
        <w:spacing w:line="240" w:lineRule="auto"/>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pPr>
      <w:r w:rsidDel="00000000" w:rsidR="00000000" w:rsidRPr="00000000">
        <w:rPr>
          <w:rtl w:val="0"/>
        </w:rPr>
        <w:t xml:space="preserve">The plainfin midshipman fish belongs to a family of fish known as toadfish because of their squat, slimy appearance. Midshipman fish live along the Pacific coast from Alaska to Baja California at depths of up to 300 meters, burying themselves in the mud during the day and surfacing at night to feed. </w:t>
      </w:r>
    </w:p>
    <w:p w:rsidR="00000000" w:rsidDel="00000000" w:rsidP="00000000" w:rsidRDefault="00000000" w:rsidRPr="00000000" w14:paraId="00000008">
      <w:pPr>
        <w:spacing w:line="240" w:lineRule="auto"/>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Midshipman fish come in three varieties: females, Type I males and the smaller Type II males.All three types are vocal, emitting short grunts to communicate with one another. Female midshipman fish follow the singing to the Type 1 males' nests, where they lay their eggs. </w:t>
      </w:r>
    </w:p>
    <w:p w:rsidR="00000000" w:rsidDel="00000000" w:rsidP="00000000" w:rsidRDefault="00000000" w:rsidRPr="00000000" w14:paraId="0000000A">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Draw your Visualization below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F">
      <w:pPr>
        <w:contextualSpacing w:val="0"/>
        <w:rPr/>
      </w:pPr>
      <w:r w:rsidDel="00000000" w:rsidR="00000000" w:rsidRPr="00000000">
        <w:rPr>
          <w:rtl w:val="0"/>
        </w:rPr>
        <w:t xml:space="preserve"> </w:t>
      </w:r>
    </w:p>
    <w:p w:rsidR="00000000" w:rsidDel="00000000" w:rsidP="00000000" w:rsidRDefault="00000000" w:rsidRPr="00000000" w14:paraId="00000020">
      <w:pPr>
        <w:contextualSpacing w:val="0"/>
        <w:rPr/>
      </w:pPr>
      <w:r w:rsidDel="00000000" w:rsidR="00000000" w:rsidRPr="00000000">
        <w:rPr>
          <w:b w:val="1"/>
          <w:i w:val="1"/>
          <w:rtl w:val="0"/>
        </w:rPr>
        <w:t xml:space="preserve">Background Information:</w:t>
      </w:r>
      <w:r w:rsidDel="00000000" w:rsidR="00000000" w:rsidRPr="00000000">
        <w:rPr>
          <w:i w:val="1"/>
          <w:rtl w:val="0"/>
        </w:rPr>
        <w:t xml:space="preserve"> Female Midshipman Fish react to the humming noise of a Male Type I. The following brain images are from three different female fish. Count all the green blobs (represents whole cell body), then count the green blobs that have a red dot (nucleus). This indicates that they were active around the time of sacrifice.  </w:t>
      </w:r>
      <w:r w:rsidDel="00000000" w:rsidR="00000000" w:rsidRPr="00000000">
        <w:rPr>
          <w:rtl w:val="0"/>
        </w:rPr>
        <w:t xml:space="preserve">(Images courtesy of Forlano Lab 2014)</w:t>
      </w:r>
    </w:p>
    <w:p w:rsidR="00000000" w:rsidDel="00000000" w:rsidP="00000000" w:rsidRDefault="00000000" w:rsidRPr="00000000" w14:paraId="00000021">
      <w:pPr>
        <w:contextualSpacing w:val="0"/>
        <w:rPr>
          <w:i w:val="1"/>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Table:</w:t>
      </w:r>
      <w:r w:rsidDel="00000000" w:rsidR="00000000" w:rsidRPr="00000000">
        <w:rPr>
          <w:rtl w:val="0"/>
        </w:rPr>
        <w:t xml:space="preserve"> Number of Reactions Occurring on Different Female Fish</w:t>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2265"/>
        <w:gridCol w:w="2310"/>
        <w:gridCol w:w="2025"/>
        <w:gridCol w:w="1710"/>
        <w:tblGridChange w:id="0">
          <w:tblGrid>
            <w:gridCol w:w="1050"/>
            <w:gridCol w:w="2265"/>
            <w:gridCol w:w="2310"/>
            <w:gridCol w:w="2025"/>
            <w:gridCol w:w="1710"/>
          </w:tblGrid>
        </w:tblGridChange>
      </w:tblGrid>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rPr/>
            </w:pPr>
            <w:r w:rsidDel="00000000" w:rsidR="00000000" w:rsidRPr="00000000">
              <w:rPr>
                <w:rtl w:val="0"/>
              </w:rPr>
              <w:t xml:space="preserve">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contextualSpacing w:val="0"/>
              <w:rPr/>
            </w:pPr>
            <w:r w:rsidDel="00000000" w:rsidR="00000000" w:rsidRPr="00000000">
              <w:rPr>
                <w:rtl w:val="0"/>
              </w:rPr>
              <w:t xml:space="preserve">Tally number of green cells (R)</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contextualSpacing w:val="0"/>
              <w:rPr/>
            </w:pPr>
            <w:r w:rsidDel="00000000" w:rsidR="00000000" w:rsidRPr="00000000">
              <w:rPr>
                <w:rtl w:val="0"/>
              </w:rPr>
              <w:t xml:space="preserve">Tally number of green cells with red dot (T)</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contextualSpacing w:val="0"/>
              <w:rPr/>
            </w:pPr>
            <w:r w:rsidDel="00000000" w:rsidR="00000000" w:rsidRPr="00000000">
              <w:rPr>
                <w:rtl w:val="0"/>
              </w:rPr>
              <w:t xml:space="preserve">Total number of green cells with red dot / total number of green cells  (T/R)</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contextualSpacing w:val="0"/>
              <w:rPr/>
            </w:pPr>
            <w:r w:rsidDel="00000000" w:rsidR="00000000" w:rsidRPr="00000000">
              <w:rPr>
                <w:rtl w:val="0"/>
              </w:rPr>
              <w:t xml:space="preserve">Percentage of Activity</w:t>
            </w:r>
          </w:p>
          <w:p w:rsidR="00000000" w:rsidDel="00000000" w:rsidP="00000000" w:rsidRDefault="00000000" w:rsidRPr="00000000" w14:paraId="00000028">
            <w:pPr>
              <w:contextualSpacing w:val="0"/>
              <w:rPr/>
            </w:pPr>
            <w:r w:rsidDel="00000000" w:rsidR="00000000" w:rsidRPr="00000000">
              <w:rPr>
                <w:rtl w:val="0"/>
              </w:rPr>
              <w:t xml:space="preserve">(T/R X 100)</w:t>
            </w:r>
          </w:p>
        </w:tc>
      </w:tr>
      <w:tr>
        <w:trPr>
          <w:trHeight w:val="6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contextualSpacing w:val="0"/>
              <w:rPr/>
            </w:pPr>
            <w:r w:rsidDel="00000000" w:rsidR="00000000" w:rsidRPr="00000000">
              <w:rPr>
                <w:rtl w:val="0"/>
              </w:rPr>
              <w:t xml:space="preserve">Female Fish A</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contextualSpacing w:val="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contextualSpacing w:val="0"/>
              <w:rPr/>
            </w:pPr>
            <w:r w:rsidDel="00000000" w:rsidR="00000000" w:rsidRPr="00000000">
              <w:rPr>
                <w:rtl w:val="0"/>
              </w:rPr>
            </w:r>
          </w:p>
        </w:tc>
      </w:tr>
      <w:tr>
        <w:trPr>
          <w:trHeight w:val="6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contextualSpacing w:val="0"/>
              <w:rPr/>
            </w:pPr>
            <w:r w:rsidDel="00000000" w:rsidR="00000000" w:rsidRPr="00000000">
              <w:rPr>
                <w:rtl w:val="0"/>
              </w:rPr>
              <w:t xml:space="preserve">Female Fish B</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contextualSpacing w:val="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contextualSpacing w:val="0"/>
              <w:rPr/>
            </w:pPr>
            <w:r w:rsidDel="00000000" w:rsidR="00000000" w:rsidRPr="00000000">
              <w:rPr>
                <w:rtl w:val="0"/>
              </w:rPr>
            </w:r>
          </w:p>
        </w:tc>
      </w:tr>
      <w:tr>
        <w:trPr>
          <w:trHeight w:val="640" w:hRule="atLeast"/>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contextualSpacing w:val="0"/>
              <w:rPr/>
            </w:pPr>
            <w:r w:rsidDel="00000000" w:rsidR="00000000" w:rsidRPr="00000000">
              <w:rPr>
                <w:rtl w:val="0"/>
              </w:rPr>
              <w:t xml:space="preserve">Female Fish C</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contextualSpacing w:val="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contextualSpacing w:val="0"/>
              <w:rPr/>
            </w:pPr>
            <w:r w:rsidDel="00000000" w:rsidR="00000000" w:rsidRPr="00000000">
              <w:rPr>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contextualSpacing w:val="0"/>
              <w:rPr/>
            </w:pPr>
            <w:r w:rsidDel="00000000" w:rsidR="00000000" w:rsidRPr="00000000">
              <w:rPr>
                <w:rtl w:val="0"/>
              </w:rPr>
            </w:r>
          </w:p>
        </w:tc>
      </w:tr>
    </w:tbl>
    <w:p w:rsidR="00000000" w:rsidDel="00000000" w:rsidP="00000000" w:rsidRDefault="00000000" w:rsidRPr="00000000" w14:paraId="00000038">
      <w:pPr>
        <w:contextualSpacing w:val="0"/>
        <w:rPr/>
      </w:pPr>
      <w:r w:rsidDel="00000000" w:rsidR="00000000" w:rsidRPr="00000000">
        <w:rPr>
          <w:rtl w:val="0"/>
        </w:rPr>
        <w:t xml:space="preserve"> </w:t>
      </w:r>
    </w:p>
    <w:p w:rsidR="00000000" w:rsidDel="00000000" w:rsidP="00000000" w:rsidRDefault="00000000" w:rsidRPr="00000000" w14:paraId="00000039">
      <w:pPr>
        <w:contextualSpacing w:val="0"/>
        <w:rPr>
          <w:color w:val="222222"/>
          <w:highlight w:val="white"/>
        </w:rPr>
      </w:pPr>
      <w:r w:rsidDel="00000000" w:rsidR="00000000" w:rsidRPr="00000000">
        <w:rPr>
          <w:b w:val="1"/>
          <w:rtl w:val="0"/>
        </w:rPr>
        <w:t xml:space="preserve">Graph:</w:t>
      </w:r>
      <w:r w:rsidDel="00000000" w:rsidR="00000000" w:rsidRPr="00000000">
        <w:rPr>
          <w:rtl w:val="0"/>
        </w:rPr>
        <w:t xml:space="preserve"> Create a bar graph </w:t>
      </w:r>
      <w:r w:rsidDel="00000000" w:rsidR="00000000" w:rsidRPr="00000000">
        <w:rPr>
          <w:color w:val="222222"/>
          <w:highlight w:val="white"/>
          <w:rtl w:val="0"/>
        </w:rPr>
        <w:t xml:space="preserve">with the percentage of activity for all three fish types. Clearly label the axes, title and use an appropriate scale.</w:t>
      </w:r>
    </w:p>
    <w:p w:rsidR="00000000" w:rsidDel="00000000" w:rsidP="00000000" w:rsidRDefault="00000000" w:rsidRPr="00000000" w14:paraId="0000003A">
      <w:pPr>
        <w:pStyle w:val="Heading2"/>
        <w:keepNext w:val="0"/>
        <w:keepLines w:val="0"/>
        <w:shd w:fill="ffffff" w:val="clear"/>
        <w:spacing w:after="0" w:before="0" w:lineRule="auto"/>
        <w:contextualSpacing w:val="0"/>
        <w:jc w:val="center"/>
        <w:rPr>
          <w:color w:val="222222"/>
          <w:highlight w:val="white"/>
        </w:rPr>
      </w:pPr>
      <w:bookmarkStart w:colFirst="0" w:colLast="0" w:name="_4c19v8u8f22p" w:id="1"/>
      <w:bookmarkEnd w:id="1"/>
      <w:r w:rsidDel="00000000" w:rsidR="00000000" w:rsidRPr="00000000">
        <w:rPr>
          <w:color w:val="333333"/>
          <w:sz w:val="22"/>
          <w:szCs w:val="22"/>
          <w:highlight w:val="white"/>
        </w:rPr>
        <w:drawing>
          <wp:inline distB="114300" distT="114300" distL="114300" distR="114300">
            <wp:extent cx="5077196" cy="3967163"/>
            <wp:effectExtent b="0" l="0" r="0" t="0"/>
            <wp:docPr descr="Screen Shot 2017-07-25 at 5.24.20 PM.png" id="1" name="image2.png"/>
            <a:graphic>
              <a:graphicData uri="http://schemas.openxmlformats.org/drawingml/2006/picture">
                <pic:pic>
                  <pic:nvPicPr>
                    <pic:cNvPr descr="Screen Shot 2017-07-25 at 5.24.20 PM.png" id="0" name="image2.png"/>
                    <pic:cNvPicPr preferRelativeResize="0"/>
                  </pic:nvPicPr>
                  <pic:blipFill>
                    <a:blip r:embed="rId6"/>
                    <a:srcRect b="0" l="0" r="0" t="0"/>
                    <a:stretch>
                      <a:fillRect/>
                    </a:stretch>
                  </pic:blipFill>
                  <pic:spPr>
                    <a:xfrm>
                      <a:off x="0" y="0"/>
                      <a:ext cx="5077196" cy="396716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rtl w:val="0"/>
        </w:rPr>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Analysis Questions:</w:t>
      </w:r>
    </w:p>
    <w:p w:rsidR="00000000" w:rsidDel="00000000" w:rsidP="00000000" w:rsidRDefault="00000000" w:rsidRPr="00000000" w14:paraId="0000003F">
      <w:pPr>
        <w:contextualSpacing w:val="0"/>
        <w:rPr/>
      </w:pPr>
      <w:r w:rsidDel="00000000" w:rsidR="00000000" w:rsidRPr="00000000">
        <w:rPr>
          <w:rtl w:val="0"/>
        </w:rPr>
        <w:t xml:space="preserve">1)  Which fish had the most reactions? How do you know?</w:t>
      </w:r>
    </w:p>
    <w:p w:rsidR="00000000" w:rsidDel="00000000" w:rsidP="00000000" w:rsidRDefault="00000000" w:rsidRPr="00000000" w14:paraId="00000040">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1">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2">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3">
      <w:pPr>
        <w:spacing w:line="360" w:lineRule="auto"/>
        <w:contextualSpacing w:val="0"/>
        <w:rPr>
          <w:color w:val="222222"/>
          <w:highlight w:val="white"/>
        </w:rPr>
      </w:pPr>
      <w:r w:rsidDel="00000000" w:rsidR="00000000" w:rsidRPr="00000000">
        <w:rPr>
          <w:color w:val="222222"/>
          <w:highlight w:val="white"/>
          <w:rtl w:val="0"/>
        </w:rPr>
        <w:t xml:space="preserve">2) Which fish had the least reactions? How do you know?</w:t>
      </w:r>
    </w:p>
    <w:p w:rsidR="00000000" w:rsidDel="00000000" w:rsidP="00000000" w:rsidRDefault="00000000" w:rsidRPr="00000000" w14:paraId="00000044">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5">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6">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7">
      <w:pPr>
        <w:spacing w:line="360" w:lineRule="auto"/>
        <w:contextualSpacing w:val="0"/>
        <w:rPr>
          <w:color w:val="222222"/>
          <w:highlight w:val="white"/>
        </w:rPr>
      </w:pPr>
      <w:r w:rsidDel="00000000" w:rsidR="00000000" w:rsidRPr="00000000">
        <w:rPr>
          <w:color w:val="222222"/>
          <w:highlight w:val="white"/>
          <w:rtl w:val="0"/>
        </w:rPr>
        <w:t xml:space="preserve">3) What was the main idea of this activity? </w:t>
      </w:r>
    </w:p>
    <w:p w:rsidR="00000000" w:rsidDel="00000000" w:rsidP="00000000" w:rsidRDefault="00000000" w:rsidRPr="00000000" w14:paraId="00000048">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9">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A">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B">
      <w:pPr>
        <w:spacing w:line="360" w:lineRule="auto"/>
        <w:contextualSpacing w:val="0"/>
        <w:rPr>
          <w:color w:val="222222"/>
          <w:highlight w:val="white"/>
        </w:rPr>
      </w:pPr>
      <w:r w:rsidDel="00000000" w:rsidR="00000000" w:rsidRPr="00000000">
        <w:rPr>
          <w:color w:val="222222"/>
          <w:highlight w:val="white"/>
          <w:rtl w:val="0"/>
        </w:rPr>
        <w:t xml:space="preserve">4) What do you think could happen if all three fish had similar reactions? </w:t>
      </w:r>
    </w:p>
    <w:p w:rsidR="00000000" w:rsidDel="00000000" w:rsidP="00000000" w:rsidRDefault="00000000" w:rsidRPr="00000000" w14:paraId="0000004C">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D">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4E">
      <w:pPr>
        <w:spacing w:line="360" w:lineRule="auto"/>
        <w:contextualSpacing w:val="0"/>
        <w:rPr>
          <w:b w:val="1"/>
          <w:color w:val="222222"/>
          <w:highlight w:val="white"/>
        </w:rPr>
      </w:pPr>
      <w:r w:rsidDel="00000000" w:rsidR="00000000" w:rsidRPr="00000000">
        <w:rPr>
          <w:color w:val="222222"/>
          <w:highlight w:val="whit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 5) How does this activity and the overall brain activity of fish compare to human brain activity? </w:t>
      </w:r>
    </w:p>
    <w:p w:rsidR="00000000" w:rsidDel="00000000" w:rsidP="00000000" w:rsidRDefault="00000000" w:rsidRPr="00000000" w14:paraId="00000050">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1">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2">
      <w:pPr>
        <w:spacing w:line="360" w:lineRule="auto"/>
        <w:contextualSpacing w:val="0"/>
        <w:rPr/>
      </w:pPr>
      <w:r w:rsidDel="00000000" w:rsidR="00000000" w:rsidRPr="00000000">
        <w:rPr>
          <w:color w:val="222222"/>
          <w:highlight w:val="whit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b w:val="1"/>
          <w:color w:val="222222"/>
          <w:highlight w:val="white"/>
        </w:rPr>
      </w:pPr>
      <w:r w:rsidDel="00000000" w:rsidR="00000000" w:rsidRPr="00000000">
        <w:rPr>
          <w:b w:val="1"/>
          <w:color w:val="222222"/>
          <w:highlight w:val="white"/>
          <w:rtl w:val="0"/>
        </w:rPr>
        <w:t xml:space="preserve">Conclusion:</w:t>
      </w:r>
    </w:p>
    <w:p w:rsidR="00000000" w:rsidDel="00000000" w:rsidP="00000000" w:rsidRDefault="00000000" w:rsidRPr="00000000" w14:paraId="00000055">
      <w:pPr>
        <w:contextualSpacing w:val="0"/>
        <w:rPr>
          <w:color w:val="222222"/>
          <w:highlight w:val="white"/>
        </w:rPr>
      </w:pPr>
      <w:r w:rsidDel="00000000" w:rsidR="00000000" w:rsidRPr="00000000">
        <w:rPr>
          <w:color w:val="222222"/>
          <w:highlight w:val="white"/>
          <w:rtl w:val="0"/>
        </w:rPr>
        <w:t xml:space="preserve">Using the data and previous knowledge of what you know about the Midshipman fish and their mating behavior, describe the role of females and their brain reactions and how it helps with mating. </w:t>
      </w:r>
    </w:p>
    <w:p w:rsidR="00000000" w:rsidDel="00000000" w:rsidP="00000000" w:rsidRDefault="00000000" w:rsidRPr="00000000" w14:paraId="00000056">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7">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8">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9">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A">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B">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C">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D">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p w:rsidR="00000000" w:rsidDel="00000000" w:rsidP="00000000" w:rsidRDefault="00000000" w:rsidRPr="00000000" w14:paraId="0000005E">
      <w:pPr>
        <w:spacing w:line="360" w:lineRule="auto"/>
        <w:contextualSpacing w:val="0"/>
        <w:rPr>
          <w:color w:val="222222"/>
          <w:highlight w:val="white"/>
        </w:rPr>
      </w:pPr>
      <w:r w:rsidDel="00000000" w:rsidR="00000000" w:rsidRPr="00000000">
        <w:rPr>
          <w:color w:val="222222"/>
          <w:highlight w:val="white"/>
          <w:rtl w:val="0"/>
        </w:rPr>
        <w:t xml:space="preserve">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